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4D" w:rsidRDefault="00661D4D">
      <w:pPr>
        <w:rPr>
          <w:sz w:val="20"/>
        </w:rPr>
      </w:pPr>
    </w:p>
    <w:p w:rsidR="00661D4D" w:rsidRDefault="00661D4D">
      <w:pPr>
        <w:spacing w:before="4"/>
        <w:rPr>
          <w:sz w:val="20"/>
        </w:rPr>
      </w:pPr>
    </w:p>
    <w:p w:rsidR="00661D4D" w:rsidRDefault="00A07EBB">
      <w:pPr>
        <w:pStyle w:val="a3"/>
        <w:spacing w:before="87"/>
        <w:ind w:left="4055" w:right="4213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(«ДОРОЖНАЯ</w:t>
      </w:r>
      <w:r>
        <w:rPr>
          <w:spacing w:val="-8"/>
        </w:rPr>
        <w:t xml:space="preserve"> </w:t>
      </w:r>
      <w:r>
        <w:t>КАРТА»)</w:t>
      </w:r>
    </w:p>
    <w:p w:rsidR="00661D4D" w:rsidRDefault="00A07EBB">
      <w:pPr>
        <w:pStyle w:val="a3"/>
        <w:spacing w:before="57" w:line="268" w:lineRule="auto"/>
        <w:ind w:left="4055" w:right="4215"/>
        <w:jc w:val="center"/>
      </w:pPr>
      <w:r>
        <w:t>по</w:t>
      </w:r>
      <w:r>
        <w:rPr>
          <w:spacing w:val="-10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Всероссийским</w:t>
      </w:r>
      <w:r>
        <w:rPr>
          <w:spacing w:val="-3"/>
        </w:rPr>
        <w:t xml:space="preserve"> </w:t>
      </w:r>
      <w:r>
        <w:t>проверочным</w:t>
      </w:r>
      <w:r>
        <w:rPr>
          <w:spacing w:val="-3"/>
        </w:rPr>
        <w:t xml:space="preserve"> </w:t>
      </w:r>
      <w:r>
        <w:t>работам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 w:rsidR="00F93B90">
        <w:t>2022-2023</w:t>
      </w:r>
      <w:r>
        <w:rPr>
          <w:spacing w:val="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году</w:t>
      </w:r>
    </w:p>
    <w:p w:rsidR="00661D4D" w:rsidRDefault="00661D4D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969"/>
        <w:gridCol w:w="2271"/>
        <w:gridCol w:w="3000"/>
        <w:gridCol w:w="2957"/>
      </w:tblGrid>
      <w:tr w:rsidR="00661D4D">
        <w:trPr>
          <w:trHeight w:val="292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73" w:lineRule="exact"/>
              <w:ind w:left="563" w:right="55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73" w:lineRule="exact"/>
              <w:ind w:left="9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73" w:lineRule="exact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spacing w:line="273" w:lineRule="exact"/>
              <w:ind w:left="6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73" w:lineRule="exact"/>
              <w:ind w:left="252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</w:t>
            </w:r>
          </w:p>
        </w:tc>
      </w:tr>
      <w:tr w:rsidR="00661D4D">
        <w:trPr>
          <w:trHeight w:val="720"/>
        </w:trPr>
        <w:tc>
          <w:tcPr>
            <w:tcW w:w="15002" w:type="dxa"/>
            <w:gridSpan w:val="5"/>
          </w:tcPr>
          <w:p w:rsidR="00661D4D" w:rsidRDefault="00A07EBB">
            <w:pPr>
              <w:pStyle w:val="TableParagraph"/>
              <w:tabs>
                <w:tab w:val="left" w:pos="3454"/>
              </w:tabs>
              <w:spacing w:before="1" w:line="288" w:lineRule="auto"/>
              <w:ind w:left="2551" w:right="2283" w:hanging="720"/>
              <w:jc w:val="left"/>
              <w:rPr>
                <w:b/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нормативно-правовому</w:t>
            </w:r>
            <w:proofErr w:type="gramEnd"/>
            <w:r>
              <w:rPr>
                <w:b/>
                <w:sz w:val="24"/>
              </w:rPr>
              <w:t>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</w:t>
            </w:r>
            <w:proofErr w:type="spellStart"/>
            <w:r>
              <w:rPr>
                <w:b/>
                <w:sz w:val="24"/>
              </w:rPr>
              <w:t>методическомуобеспечению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661D4D">
        <w:trPr>
          <w:trHeight w:val="1195"/>
        </w:trPr>
        <w:tc>
          <w:tcPr>
            <w:tcW w:w="1805" w:type="dxa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before="1" w:line="240" w:lineRule="auto"/>
              <w:ind w:left="557" w:right="55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969" w:type="dxa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before="1" w:line="256" w:lineRule="auto"/>
              <w:ind w:left="319" w:right="334" w:firstLine="1"/>
              <w:rPr>
                <w:sz w:val="24"/>
              </w:rPr>
            </w:pPr>
            <w:r>
              <w:rPr>
                <w:sz w:val="24"/>
              </w:rPr>
              <w:t>Своевременное доведение до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инструктивных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661D4D" w:rsidRDefault="00A07EBB">
            <w:pPr>
              <w:pStyle w:val="TableParagraph"/>
              <w:spacing w:before="12" w:line="240" w:lineRule="auto"/>
              <w:ind w:left="163" w:right="156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(ВПР)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before="3" w:line="237" w:lineRule="auto"/>
              <w:ind w:left="531" w:right="257" w:hanging="260"/>
              <w:jc w:val="left"/>
              <w:rPr>
                <w:sz w:val="24"/>
              </w:rPr>
            </w:pPr>
            <w:r>
              <w:rPr>
                <w:sz w:val="24"/>
              </w:rPr>
              <w:t>По мере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000" w:type="dxa"/>
            <w:vMerge w:val="restart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before="1" w:line="240" w:lineRule="auto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  <w:tcBorders>
              <w:bottom w:val="single" w:sz="4" w:space="0" w:color="000000"/>
            </w:tcBorders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 w:rsidR="00661D4D">
        <w:trPr>
          <w:trHeight w:val="563"/>
        </w:trPr>
        <w:tc>
          <w:tcPr>
            <w:tcW w:w="1805" w:type="dxa"/>
            <w:tcBorders>
              <w:top w:val="single" w:sz="4" w:space="0" w:color="000000"/>
            </w:tcBorders>
          </w:tcPr>
          <w:p w:rsidR="00661D4D" w:rsidRDefault="00A07EBB">
            <w:pPr>
              <w:pStyle w:val="TableParagraph"/>
              <w:spacing w:line="273" w:lineRule="exact"/>
              <w:ind w:left="557" w:right="55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969" w:type="dxa"/>
            <w:tcBorders>
              <w:top w:val="single" w:sz="4" w:space="0" w:color="000000"/>
            </w:tcBorders>
          </w:tcPr>
          <w:p w:rsidR="00661D4D" w:rsidRDefault="00A07EBB">
            <w:pPr>
              <w:pStyle w:val="TableParagraph"/>
              <w:spacing w:line="273" w:lineRule="exact"/>
              <w:ind w:left="150" w:right="15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61D4D" w:rsidRDefault="00A07EBB">
            <w:pPr>
              <w:pStyle w:val="TableParagraph"/>
              <w:spacing w:before="2" w:line="269" w:lineRule="exact"/>
              <w:ind w:left="139" w:right="156"/>
              <w:rPr>
                <w:sz w:val="24"/>
              </w:rPr>
            </w:pPr>
            <w:r>
              <w:rPr>
                <w:sz w:val="24"/>
              </w:rPr>
              <w:t>подготовке,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before="1" w:line="240" w:lineRule="auto"/>
              <w:ind w:left="267" w:right="250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000" w:type="dxa"/>
            <w:vMerge/>
            <w:tcBorders>
              <w:top w:val="nil"/>
              <w:bottom w:val="single" w:sz="4" w:space="0" w:color="000000"/>
            </w:tcBorders>
          </w:tcPr>
          <w:p w:rsidR="00661D4D" w:rsidRDefault="00661D4D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</w:tcBorders>
          </w:tcPr>
          <w:p w:rsidR="00661D4D" w:rsidRDefault="00A07EBB">
            <w:pPr>
              <w:pStyle w:val="TableParagraph"/>
              <w:spacing w:line="273" w:lineRule="exact"/>
              <w:ind w:left="252" w:right="24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61D4D">
        <w:trPr>
          <w:trHeight w:val="1385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76" w:lineRule="exact"/>
              <w:ind w:left="557" w:right="55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969" w:type="dxa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line="240" w:lineRule="auto"/>
              <w:ind w:left="144" w:right="15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составах комиссий, назначению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организаторов в аудиториях, регламенте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ВПР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соответствующих</w:t>
            </w:r>
          </w:p>
          <w:p w:rsidR="00661D4D" w:rsidRDefault="00A07EBB">
            <w:pPr>
              <w:pStyle w:val="TableParagraph"/>
              <w:spacing w:before="4" w:line="257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71" w:type="dxa"/>
            <w:vMerge/>
            <w:tcBorders>
              <w:top w:val="nil"/>
              <w:bottom w:val="single" w:sz="4" w:space="0" w:color="000000"/>
            </w:tcBorders>
          </w:tcPr>
          <w:p w:rsidR="00661D4D" w:rsidRDefault="00661D4D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/>
            <w:tcBorders>
              <w:top w:val="nil"/>
              <w:bottom w:val="single" w:sz="4" w:space="0" w:color="000000"/>
            </w:tcBorders>
          </w:tcPr>
          <w:p w:rsidR="00661D4D" w:rsidRDefault="00661D4D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line="276" w:lineRule="exact"/>
              <w:ind w:left="252" w:right="244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661D4D">
        <w:trPr>
          <w:trHeight w:val="962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73" w:lineRule="exact"/>
              <w:ind w:left="557" w:right="55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969" w:type="dxa"/>
            <w:tcBorders>
              <w:top w:val="single" w:sz="4" w:space="0" w:color="000000"/>
            </w:tcBorders>
          </w:tcPr>
          <w:p w:rsidR="00661D4D" w:rsidRDefault="00A07EBB">
            <w:pPr>
              <w:pStyle w:val="TableParagraph"/>
              <w:spacing w:line="252" w:lineRule="auto"/>
              <w:ind w:left="148" w:right="15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ВПР по соответствующим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0" w:type="dxa"/>
            <w:vMerge/>
            <w:tcBorders>
              <w:top w:val="nil"/>
              <w:bottom w:val="single" w:sz="4" w:space="0" w:color="000000"/>
            </w:tcBorders>
          </w:tcPr>
          <w:p w:rsidR="00661D4D" w:rsidRDefault="00661D4D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top w:val="single" w:sz="4" w:space="0" w:color="000000"/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line="273" w:lineRule="exact"/>
              <w:ind w:left="252" w:right="2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61D4D">
        <w:trPr>
          <w:trHeight w:val="1414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76" w:lineRule="exact"/>
              <w:ind w:left="557" w:right="55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40" w:lineRule="auto"/>
              <w:ind w:left="170" w:right="155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с 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</w:tcBorders>
          </w:tcPr>
          <w:p w:rsidR="00661D4D" w:rsidRDefault="00A07EBB">
            <w:pPr>
              <w:pStyle w:val="TableParagraph"/>
              <w:spacing w:before="1" w:line="237" w:lineRule="auto"/>
              <w:ind w:left="603" w:right="316" w:hanging="279"/>
              <w:jc w:val="left"/>
              <w:rPr>
                <w:sz w:val="24"/>
              </w:rPr>
            </w:pPr>
            <w:r>
              <w:rPr>
                <w:sz w:val="24"/>
              </w:rPr>
              <w:t>Обновление страницы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</w:tr>
    </w:tbl>
    <w:p w:rsidR="00661D4D" w:rsidRDefault="00661D4D">
      <w:pPr>
        <w:spacing w:line="237" w:lineRule="auto"/>
        <w:rPr>
          <w:sz w:val="24"/>
        </w:rPr>
        <w:sectPr w:rsidR="00661D4D">
          <w:type w:val="continuous"/>
          <w:pgSz w:w="16840" w:h="11910" w:orient="landscape"/>
          <w:pgMar w:top="110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969"/>
        <w:gridCol w:w="2271"/>
        <w:gridCol w:w="3000"/>
        <w:gridCol w:w="2957"/>
      </w:tblGrid>
      <w:tr w:rsidR="00661D4D">
        <w:trPr>
          <w:trHeight w:val="1915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1.6.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37" w:lineRule="auto"/>
              <w:ind w:left="170" w:right="9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начального, основного 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ВПР в части 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ОО уроков, 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мониторингу качества 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42" w:lineRule="auto"/>
              <w:ind w:left="478" w:right="206" w:hanging="183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ind w:left="252" w:right="242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 w:rsidR="00661D4D">
        <w:trPr>
          <w:trHeight w:val="916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35" w:lineRule="auto"/>
              <w:ind w:left="170" w:right="99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 были выявлены пробелы по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1"/>
                <w:sz w:val="24"/>
              </w:rPr>
              <w:t xml:space="preserve"> </w:t>
            </w:r>
            <w:r w:rsidR="00F93B90">
              <w:rPr>
                <w:sz w:val="24"/>
              </w:rPr>
              <w:t>2022</w:t>
            </w:r>
          </w:p>
        </w:tc>
        <w:tc>
          <w:tcPr>
            <w:tcW w:w="2271" w:type="dxa"/>
          </w:tcPr>
          <w:p w:rsidR="00661D4D" w:rsidRDefault="00F93B90" w:rsidP="00F93B90">
            <w:pPr>
              <w:pStyle w:val="TableParagraph"/>
              <w:spacing w:line="237" w:lineRule="auto"/>
              <w:ind w:right="280"/>
              <w:jc w:val="left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  <w:r w:rsidR="00A07EBB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 w:rsidR="00A07EBB">
              <w:rPr>
                <w:spacing w:val="1"/>
                <w:sz w:val="24"/>
              </w:rPr>
              <w:t xml:space="preserve"> </w:t>
            </w:r>
            <w:r w:rsidR="00A07EBB"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37" w:lineRule="auto"/>
              <w:ind w:left="536" w:right="323" w:hanging="183"/>
              <w:jc w:val="left"/>
              <w:rPr>
                <w:sz w:val="24"/>
              </w:rPr>
            </w:pPr>
            <w:r>
              <w:rPr>
                <w:sz w:val="24"/>
              </w:rPr>
              <w:t>Листы корректировки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  <w:tr w:rsidR="00661D4D">
        <w:trPr>
          <w:trHeight w:val="600"/>
        </w:trPr>
        <w:tc>
          <w:tcPr>
            <w:tcW w:w="15002" w:type="dxa"/>
            <w:gridSpan w:val="5"/>
          </w:tcPr>
          <w:p w:rsidR="00661D4D" w:rsidRDefault="00A07EBB">
            <w:pPr>
              <w:pStyle w:val="TableParagraph"/>
              <w:tabs>
                <w:tab w:val="left" w:pos="3603"/>
              </w:tabs>
              <w:spacing w:line="264" w:lineRule="exact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z w:val="24"/>
              </w:rPr>
              <w:tab/>
              <w:t>Меры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</w:tc>
      </w:tr>
      <w:tr w:rsidR="00661D4D">
        <w:trPr>
          <w:trHeight w:val="952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40" w:lineRule="auto"/>
              <w:ind w:left="170" w:right="9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предметникам, показавшим низкие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необъективные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ind w:left="251" w:righ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0" w:type="dxa"/>
            <w:vMerge w:val="restart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42" w:lineRule="auto"/>
              <w:ind w:left="767" w:right="550" w:hanging="14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</w:p>
        </w:tc>
      </w:tr>
      <w:tr w:rsidR="00661D4D">
        <w:trPr>
          <w:trHeight w:val="700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6" w:lineRule="exact"/>
              <w:ind w:left="2"/>
              <w:jc w:val="lef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37" w:lineRule="auto"/>
              <w:ind w:left="367" w:right="380" w:firstLine="110"/>
              <w:jc w:val="lef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 w:rsidR="00F93B90">
              <w:rPr>
                <w:sz w:val="24"/>
              </w:rPr>
              <w:t>ВПР 2022</w:t>
            </w:r>
          </w:p>
        </w:tc>
        <w:tc>
          <w:tcPr>
            <w:tcW w:w="2271" w:type="dxa"/>
          </w:tcPr>
          <w:p w:rsidR="00661D4D" w:rsidRDefault="00F93B90">
            <w:pPr>
              <w:pStyle w:val="TableParagraph"/>
              <w:spacing w:line="266" w:lineRule="exact"/>
              <w:ind w:left="254" w:right="250"/>
              <w:rPr>
                <w:sz w:val="24"/>
              </w:rPr>
            </w:pPr>
            <w:r>
              <w:rPr>
                <w:sz w:val="24"/>
              </w:rPr>
              <w:t>ноябрь-февраль</w:t>
            </w:r>
          </w:p>
        </w:tc>
        <w:tc>
          <w:tcPr>
            <w:tcW w:w="3000" w:type="dxa"/>
            <w:vMerge/>
            <w:tcBorders>
              <w:top w:val="nil"/>
              <w:bottom w:val="single" w:sz="4" w:space="0" w:color="000000"/>
            </w:tcBorders>
          </w:tcPr>
          <w:p w:rsidR="00661D4D" w:rsidRDefault="00661D4D">
            <w:pPr>
              <w:rPr>
                <w:sz w:val="2"/>
                <w:szCs w:val="2"/>
              </w:rPr>
            </w:pPr>
          </w:p>
        </w:tc>
        <w:tc>
          <w:tcPr>
            <w:tcW w:w="2957" w:type="dxa"/>
            <w:tcBorders>
              <w:bottom w:val="single" w:sz="4" w:space="0" w:color="000000"/>
            </w:tcBorders>
          </w:tcPr>
          <w:p w:rsidR="00661D4D" w:rsidRDefault="00A07EBB">
            <w:pPr>
              <w:pStyle w:val="TableParagraph"/>
              <w:spacing w:line="266" w:lineRule="exact"/>
              <w:ind w:left="252" w:right="24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61D4D">
        <w:trPr>
          <w:trHeight w:val="976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6" w:lineRule="exact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40" w:lineRule="auto"/>
              <w:ind w:left="185" w:right="121" w:hanging="2"/>
              <w:rPr>
                <w:sz w:val="24"/>
              </w:rPr>
            </w:pPr>
            <w:r>
              <w:rPr>
                <w:sz w:val="24"/>
              </w:rPr>
              <w:t>Мониторинг успеваемости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F93B90">
              <w:rPr>
                <w:sz w:val="24"/>
              </w:rPr>
              <w:t>2022</w:t>
            </w:r>
          </w:p>
        </w:tc>
        <w:tc>
          <w:tcPr>
            <w:tcW w:w="2271" w:type="dxa"/>
          </w:tcPr>
          <w:p w:rsidR="00661D4D" w:rsidRDefault="00A07EBB" w:rsidP="00F93B90">
            <w:pPr>
              <w:pStyle w:val="TableParagraph"/>
              <w:spacing w:line="266" w:lineRule="exact"/>
              <w:ind w:left="250" w:right="25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 w:rsidR="00F93B90"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F93B90">
              <w:rPr>
                <w:sz w:val="24"/>
              </w:rPr>
              <w:t>март</w:t>
            </w:r>
          </w:p>
        </w:tc>
        <w:tc>
          <w:tcPr>
            <w:tcW w:w="3000" w:type="dxa"/>
            <w:tcBorders>
              <w:top w:val="single" w:sz="4" w:space="0" w:color="000000"/>
            </w:tcBorders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  <w:tcBorders>
              <w:top w:val="single" w:sz="4" w:space="0" w:color="000000"/>
            </w:tcBorders>
          </w:tcPr>
          <w:p w:rsidR="00661D4D" w:rsidRDefault="00A07EBB">
            <w:pPr>
              <w:pStyle w:val="TableParagraph"/>
              <w:spacing w:line="266" w:lineRule="exact"/>
              <w:ind w:left="252" w:right="244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661D4D">
        <w:trPr>
          <w:trHeight w:val="715"/>
        </w:trPr>
        <w:tc>
          <w:tcPr>
            <w:tcW w:w="1805" w:type="dxa"/>
          </w:tcPr>
          <w:p w:rsidR="00661D4D" w:rsidRDefault="00A07EB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37" w:lineRule="auto"/>
              <w:ind w:left="751" w:hanging="34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психолого-педагогического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37" w:lineRule="auto"/>
              <w:ind w:left="943" w:right="115" w:hanging="75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574"/>
              <w:jc w:val="lef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ind w:left="252" w:right="247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661D4D">
        <w:trPr>
          <w:trHeight w:val="1118"/>
        </w:trPr>
        <w:tc>
          <w:tcPr>
            <w:tcW w:w="1805" w:type="dxa"/>
          </w:tcPr>
          <w:p w:rsidR="00661D4D" w:rsidRDefault="00A07EBB">
            <w:pPr>
              <w:pStyle w:val="TableParagraph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40" w:lineRule="auto"/>
              <w:ind w:left="170" w:right="99"/>
              <w:rPr>
                <w:sz w:val="24"/>
              </w:rPr>
            </w:pPr>
            <w:r>
              <w:rPr>
                <w:sz w:val="24"/>
              </w:rPr>
              <w:t>Использование на уроках различных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с целью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 работы по устранению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умениях.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37" w:lineRule="auto"/>
              <w:ind w:left="943" w:right="115" w:hanging="759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37" w:lineRule="auto"/>
              <w:ind w:left="699" w:right="267" w:hanging="341"/>
              <w:jc w:val="left"/>
              <w:rPr>
                <w:sz w:val="24"/>
              </w:rPr>
            </w:pPr>
            <w:r>
              <w:rPr>
                <w:sz w:val="24"/>
              </w:rPr>
              <w:t>Корректировка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</w:tr>
      <w:tr w:rsidR="00661D4D">
        <w:trPr>
          <w:trHeight w:val="1742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8" w:lineRule="exact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76" w:lineRule="auto"/>
              <w:ind w:left="103" w:right="100" w:firstLine="9"/>
              <w:rPr>
                <w:sz w:val="24"/>
              </w:rPr>
            </w:pPr>
            <w:r>
              <w:rPr>
                <w:sz w:val="24"/>
              </w:rPr>
              <w:t>Разработка индивидуальных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дефицитов.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37" w:lineRule="auto"/>
              <w:ind w:left="555" w:right="196" w:hanging="47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После 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000" w:type="dxa"/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37" w:lineRule="auto"/>
              <w:ind w:left="699" w:right="819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маршруты</w:t>
            </w:r>
          </w:p>
        </w:tc>
      </w:tr>
      <w:tr w:rsidR="00661D4D">
        <w:trPr>
          <w:trHeight w:val="566"/>
        </w:trPr>
        <w:tc>
          <w:tcPr>
            <w:tcW w:w="15002" w:type="dxa"/>
            <w:gridSpan w:val="5"/>
          </w:tcPr>
          <w:p w:rsidR="00661D4D" w:rsidRDefault="00A07EBB">
            <w:pPr>
              <w:pStyle w:val="TableParagraph"/>
              <w:tabs>
                <w:tab w:val="left" w:pos="2945"/>
              </w:tabs>
              <w:spacing w:line="269" w:lineRule="exact"/>
              <w:ind w:left="4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 w:rsidR="006914B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</w:tbl>
    <w:p w:rsidR="00661D4D" w:rsidRDefault="00661D4D">
      <w:pPr>
        <w:spacing w:line="269" w:lineRule="exact"/>
        <w:rPr>
          <w:sz w:val="24"/>
        </w:rPr>
        <w:sectPr w:rsidR="00661D4D">
          <w:pgSz w:w="16840" w:h="11910" w:orient="landscape"/>
          <w:pgMar w:top="110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969"/>
        <w:gridCol w:w="2271"/>
        <w:gridCol w:w="3000"/>
        <w:gridCol w:w="2957"/>
      </w:tblGrid>
      <w:tr w:rsidR="00661D4D">
        <w:trPr>
          <w:trHeight w:val="1277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8" w:lineRule="exact"/>
              <w:ind w:left="557" w:right="55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37" w:lineRule="auto"/>
              <w:ind w:left="252" w:right="183" w:firstLine="4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 проведение совещаний, 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и проведения ВПР,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</w:p>
          <w:p w:rsidR="00661D4D" w:rsidRDefault="00A07EBB">
            <w:pPr>
              <w:pStyle w:val="TableParagraph"/>
              <w:spacing w:before="3" w:line="240" w:lineRule="auto"/>
              <w:ind w:left="1106"/>
              <w:jc w:val="both"/>
              <w:rPr>
                <w:sz w:val="24"/>
              </w:rPr>
            </w:pPr>
            <w:r>
              <w:rPr>
                <w:sz w:val="24"/>
              </w:rPr>
              <w:t>работ,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</w:p>
        </w:tc>
        <w:tc>
          <w:tcPr>
            <w:tcW w:w="2271" w:type="dxa"/>
          </w:tcPr>
          <w:p w:rsidR="00661D4D" w:rsidRDefault="00F93B90" w:rsidP="00F93B90">
            <w:pPr>
              <w:pStyle w:val="TableParagraph"/>
              <w:spacing w:line="237" w:lineRule="auto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Сентябрь-февраль</w:t>
            </w:r>
            <w:bookmarkStart w:id="0" w:name="_GoBack"/>
            <w:bookmarkEnd w:id="0"/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spacing w:line="237" w:lineRule="auto"/>
              <w:ind w:left="790" w:right="263" w:hanging="51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6914B6">
              <w:rPr>
                <w:sz w:val="24"/>
              </w:rPr>
              <w:t>Д</w:t>
            </w:r>
            <w:r>
              <w:rPr>
                <w:sz w:val="24"/>
              </w:rPr>
              <w:t>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661D4D" w:rsidRDefault="00A07EBB">
            <w:pPr>
              <w:pStyle w:val="TableParagraph"/>
              <w:spacing w:line="240" w:lineRule="auto"/>
              <w:ind w:left="444"/>
              <w:jc w:val="lef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68" w:lineRule="exact"/>
              <w:ind w:left="252" w:right="252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661D4D">
        <w:trPr>
          <w:trHeight w:val="998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557" w:right="55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52" w:lineRule="auto"/>
              <w:ind w:left="593" w:right="516" w:hanging="3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 xml:space="preserve">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40" w:lineRule="auto"/>
              <w:ind w:left="574" w:right="505" w:firstLine="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291" w:right="284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r w:rsidR="006914B6">
              <w:rPr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42" w:lineRule="auto"/>
              <w:ind w:left="723" w:right="714" w:firstLine="28"/>
              <w:jc w:val="left"/>
              <w:rPr>
                <w:sz w:val="24"/>
              </w:rPr>
            </w:pPr>
            <w:r>
              <w:rPr>
                <w:sz w:val="24"/>
              </w:rPr>
              <w:t>Сертификаты,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удостоверения</w:t>
            </w:r>
          </w:p>
        </w:tc>
      </w:tr>
      <w:tr w:rsidR="006914B6">
        <w:trPr>
          <w:trHeight w:val="998"/>
        </w:trPr>
        <w:tc>
          <w:tcPr>
            <w:tcW w:w="1805" w:type="dxa"/>
          </w:tcPr>
          <w:p w:rsidR="006914B6" w:rsidRDefault="006914B6">
            <w:pPr>
              <w:pStyle w:val="TableParagraph"/>
              <w:ind w:left="557" w:right="55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969" w:type="dxa"/>
          </w:tcPr>
          <w:p w:rsidR="006914B6" w:rsidRDefault="006914B6" w:rsidP="006914B6">
            <w:pPr>
              <w:pStyle w:val="TableParagraph"/>
              <w:spacing w:line="252" w:lineRule="auto"/>
              <w:ind w:left="593" w:right="516" w:hanging="3"/>
              <w:rPr>
                <w:sz w:val="24"/>
              </w:rPr>
            </w:pPr>
            <w:r>
              <w:rPr>
                <w:sz w:val="24"/>
              </w:rPr>
              <w:t>Прохождение курсов повышения квалификации «Оценивание ответов на задания ВПР»</w:t>
            </w:r>
          </w:p>
        </w:tc>
        <w:tc>
          <w:tcPr>
            <w:tcW w:w="2271" w:type="dxa"/>
          </w:tcPr>
          <w:p w:rsidR="006914B6" w:rsidRDefault="006914B6">
            <w:pPr>
              <w:pStyle w:val="TableParagraph"/>
              <w:spacing w:line="240" w:lineRule="auto"/>
              <w:ind w:left="574" w:right="505" w:firstLine="1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3000" w:type="dxa"/>
          </w:tcPr>
          <w:p w:rsidR="006914B6" w:rsidRDefault="006914B6">
            <w:pPr>
              <w:pStyle w:val="TableParagraph"/>
              <w:ind w:left="291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</w:t>
            </w:r>
          </w:p>
        </w:tc>
        <w:tc>
          <w:tcPr>
            <w:tcW w:w="2957" w:type="dxa"/>
          </w:tcPr>
          <w:p w:rsidR="006914B6" w:rsidRDefault="006914B6">
            <w:pPr>
              <w:pStyle w:val="TableParagraph"/>
              <w:spacing w:line="242" w:lineRule="auto"/>
              <w:ind w:left="723" w:right="714" w:firstLine="28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Сертификаты, удостоверения </w:t>
            </w:r>
          </w:p>
        </w:tc>
      </w:tr>
      <w:tr w:rsidR="00661D4D">
        <w:trPr>
          <w:trHeight w:val="696"/>
        </w:trPr>
        <w:tc>
          <w:tcPr>
            <w:tcW w:w="1805" w:type="dxa"/>
          </w:tcPr>
          <w:p w:rsidR="00661D4D" w:rsidRDefault="006914B6">
            <w:pPr>
              <w:pStyle w:val="TableParagraph"/>
              <w:ind w:left="557" w:right="551"/>
              <w:rPr>
                <w:sz w:val="24"/>
              </w:rPr>
            </w:pPr>
            <w:r>
              <w:rPr>
                <w:sz w:val="24"/>
              </w:rPr>
              <w:t>3.4</w:t>
            </w:r>
            <w:r w:rsidR="00A07EBB">
              <w:rPr>
                <w:sz w:val="24"/>
              </w:rPr>
              <w:t>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ind w:left="170" w:right="119"/>
              <w:rPr>
                <w:sz w:val="24"/>
              </w:rPr>
            </w:pPr>
            <w:r>
              <w:rPr>
                <w:spacing w:val="-1"/>
                <w:sz w:val="24"/>
              </w:rPr>
              <w:t>Семинары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37" w:lineRule="auto"/>
              <w:ind w:left="910" w:right="153" w:hanging="764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291" w:right="22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ind w:left="252" w:right="241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661D4D">
        <w:trPr>
          <w:trHeight w:val="551"/>
        </w:trPr>
        <w:tc>
          <w:tcPr>
            <w:tcW w:w="15002" w:type="dxa"/>
            <w:gridSpan w:val="5"/>
          </w:tcPr>
          <w:p w:rsidR="00661D4D" w:rsidRDefault="00A07EBB">
            <w:pPr>
              <w:pStyle w:val="TableParagraph"/>
              <w:tabs>
                <w:tab w:val="left" w:pos="2537"/>
              </w:tabs>
              <w:spacing w:line="268" w:lineRule="exact"/>
              <w:ind w:lef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 информационному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организациии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661D4D">
        <w:trPr>
          <w:trHeight w:val="1646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557" w:right="55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37" w:lineRule="auto"/>
              <w:ind w:left="218" w:right="157" w:hanging="3"/>
              <w:rPr>
                <w:sz w:val="24"/>
              </w:rPr>
            </w:pPr>
            <w:r>
              <w:rPr>
                <w:sz w:val="24"/>
              </w:rPr>
              <w:t>Своевременное обновление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 ОО методических и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</w:p>
          <w:p w:rsidR="00661D4D" w:rsidRDefault="00A07EBB">
            <w:pPr>
              <w:pStyle w:val="TableParagraph"/>
              <w:spacing w:line="278" w:lineRule="exact"/>
              <w:ind w:left="170" w:righ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ind w:left="258" w:right="25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291" w:right="2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ind w:left="251" w:right="25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61D4D">
        <w:trPr>
          <w:trHeight w:val="1477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2" w:lineRule="exact"/>
              <w:ind w:left="557" w:right="55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40" w:lineRule="auto"/>
              <w:ind w:left="189" w:right="117" w:hanging="10"/>
              <w:rPr>
                <w:sz w:val="24"/>
              </w:rPr>
            </w:pPr>
            <w:r>
              <w:rPr>
                <w:sz w:val="24"/>
              </w:rPr>
              <w:t>Информационно-разъяснительная работа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по Процедуре проведения 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62" w:lineRule="exact"/>
              <w:ind w:left="258" w:right="25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spacing w:line="262" w:lineRule="exact"/>
              <w:ind w:left="287" w:right="28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62" w:lineRule="exact"/>
              <w:ind w:left="251" w:right="252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61D4D">
        <w:trPr>
          <w:trHeight w:val="835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557" w:right="551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42" w:lineRule="auto"/>
              <w:ind w:left="1769" w:right="437" w:hanging="1263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271" w:type="dxa"/>
          </w:tcPr>
          <w:p w:rsidR="00661D4D" w:rsidRDefault="00F93B90">
            <w:pPr>
              <w:pStyle w:val="TableParagraph"/>
              <w:spacing w:line="265" w:lineRule="exact"/>
              <w:ind w:left="267" w:right="194"/>
              <w:rPr>
                <w:sz w:val="24"/>
              </w:rPr>
            </w:pPr>
            <w:r>
              <w:rPr>
                <w:spacing w:val="-2"/>
                <w:sz w:val="24"/>
              </w:rPr>
              <w:t>В течени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учебного года 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spacing w:line="242" w:lineRule="auto"/>
              <w:ind w:left="281" w:right="263" w:hanging="5"/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42" w:lineRule="auto"/>
              <w:ind w:left="1026" w:right="118" w:hanging="831"/>
              <w:jc w:val="left"/>
              <w:rPr>
                <w:sz w:val="24"/>
              </w:rPr>
            </w:pPr>
            <w:r>
              <w:rPr>
                <w:sz w:val="24"/>
              </w:rPr>
              <w:t>Протоколы 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661D4D">
        <w:trPr>
          <w:trHeight w:val="571"/>
        </w:trPr>
        <w:tc>
          <w:tcPr>
            <w:tcW w:w="15002" w:type="dxa"/>
            <w:gridSpan w:val="5"/>
          </w:tcPr>
          <w:p w:rsidR="00661D4D" w:rsidRDefault="00A07EBB">
            <w:pPr>
              <w:pStyle w:val="TableParagraph"/>
              <w:tabs>
                <w:tab w:val="left" w:pos="2801"/>
              </w:tabs>
              <w:spacing w:line="264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Y.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661D4D">
        <w:trPr>
          <w:trHeight w:val="1646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563" w:right="54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ind w:left="165" w:right="15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ind w:left="250" w:right="25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3000" w:type="dxa"/>
          </w:tcPr>
          <w:p w:rsidR="00661D4D" w:rsidRDefault="00A07EBB">
            <w:pPr>
              <w:pStyle w:val="TableParagraph"/>
              <w:ind w:left="291" w:right="284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</w:tbl>
    <w:p w:rsidR="00661D4D" w:rsidRDefault="00661D4D">
      <w:pPr>
        <w:rPr>
          <w:sz w:val="24"/>
        </w:rPr>
        <w:sectPr w:rsidR="00661D4D">
          <w:pgSz w:w="16840" w:h="11910" w:orient="landscape"/>
          <w:pgMar w:top="1100" w:right="72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969"/>
        <w:gridCol w:w="2271"/>
        <w:gridCol w:w="3000"/>
        <w:gridCol w:w="2957"/>
      </w:tblGrid>
      <w:tr w:rsidR="00661D4D">
        <w:trPr>
          <w:trHeight w:val="994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8" w:lineRule="exact"/>
              <w:ind w:left="563" w:right="54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68" w:lineRule="auto"/>
              <w:ind w:left="170" w:right="9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 ВПР в течение 2021-2022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37" w:lineRule="auto"/>
              <w:ind w:left="665" w:right="206" w:hanging="370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3000" w:type="dxa"/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68" w:lineRule="exact"/>
              <w:ind w:left="252" w:right="24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661D4D">
        <w:trPr>
          <w:trHeight w:val="979"/>
        </w:trPr>
        <w:tc>
          <w:tcPr>
            <w:tcW w:w="1805" w:type="dxa"/>
          </w:tcPr>
          <w:p w:rsidR="00661D4D" w:rsidRDefault="00A07EBB">
            <w:pPr>
              <w:pStyle w:val="TableParagraph"/>
              <w:spacing w:line="268" w:lineRule="exact"/>
              <w:ind w:left="563" w:right="547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spacing w:line="268" w:lineRule="exact"/>
              <w:ind w:left="170" w:right="1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spacing w:line="237" w:lineRule="auto"/>
              <w:ind w:left="516" w:right="452" w:firstLine="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3000" w:type="dxa"/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661D4D" w:rsidRDefault="00A07EBB">
            <w:pPr>
              <w:pStyle w:val="TableParagraph"/>
              <w:spacing w:line="268" w:lineRule="exact"/>
              <w:ind w:left="252" w:right="25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661D4D">
        <w:trPr>
          <w:trHeight w:val="422"/>
        </w:trPr>
        <w:tc>
          <w:tcPr>
            <w:tcW w:w="1805" w:type="dxa"/>
          </w:tcPr>
          <w:p w:rsidR="00661D4D" w:rsidRDefault="00A07EBB">
            <w:pPr>
              <w:pStyle w:val="TableParagraph"/>
              <w:ind w:left="563" w:right="547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969" w:type="dxa"/>
          </w:tcPr>
          <w:p w:rsidR="00661D4D" w:rsidRDefault="00A07EBB">
            <w:pPr>
              <w:pStyle w:val="TableParagraph"/>
              <w:ind w:left="170" w:right="14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</w:p>
        </w:tc>
        <w:tc>
          <w:tcPr>
            <w:tcW w:w="2271" w:type="dxa"/>
          </w:tcPr>
          <w:p w:rsidR="00661D4D" w:rsidRDefault="00A07EBB">
            <w:pPr>
              <w:pStyle w:val="TableParagraph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3000" w:type="dxa"/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57" w:type="dxa"/>
          </w:tcPr>
          <w:p w:rsidR="00661D4D" w:rsidRDefault="00661D4D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 w:rsidR="00A07EBB" w:rsidRDefault="00A07EBB"/>
    <w:sectPr w:rsidR="00A07EBB">
      <w:pgSz w:w="16840" w:h="11910" w:orient="landscape"/>
      <w:pgMar w:top="110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661D4D"/>
    <w:rsid w:val="00661D4D"/>
    <w:rsid w:val="006914B6"/>
    <w:rsid w:val="00A07EBB"/>
    <w:rsid w:val="00BA15DA"/>
    <w:rsid w:val="00F9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3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</dc:creator>
  <cp:lastModifiedBy>ess</cp:lastModifiedBy>
  <cp:revision>5</cp:revision>
  <dcterms:created xsi:type="dcterms:W3CDTF">2021-10-26T06:25:00Z</dcterms:created>
  <dcterms:modified xsi:type="dcterms:W3CDTF">2023-03-11T13:06:00Z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2021-10-26T00:00:00Z</vt:filetime>
  </property>
</Properties>
</file>